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5C" w:rsidRDefault="00E85E5C" w:rsidP="00E85E5C">
      <w:pPr>
        <w:spacing w:line="620" w:lineRule="exact"/>
        <w:rPr>
          <w:rFonts w:ascii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E85E5C" w:rsidRDefault="00E85E5C" w:rsidP="00E85E5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E85E5C" w:rsidRDefault="00E85E5C" w:rsidP="00E85E5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年度信息采用情况汇总表</w:t>
      </w:r>
    </w:p>
    <w:p w:rsidR="00E85E5C" w:rsidRDefault="00E85E5C" w:rsidP="00E85E5C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pPr w:leftFromText="180" w:rightFromText="180" w:vertAnchor="text" w:horzAnchor="page" w:tblpX="1409" w:tblpY="19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480"/>
        <w:gridCol w:w="540"/>
        <w:gridCol w:w="960"/>
        <w:gridCol w:w="615"/>
        <w:gridCol w:w="637"/>
        <w:gridCol w:w="473"/>
        <w:gridCol w:w="585"/>
        <w:gridCol w:w="525"/>
        <w:gridCol w:w="675"/>
        <w:gridCol w:w="855"/>
        <w:gridCol w:w="690"/>
        <w:gridCol w:w="495"/>
        <w:gridCol w:w="405"/>
      </w:tblGrid>
      <w:tr w:rsidR="00E85E5C" w:rsidTr="00361E0E"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各社市委及基层组织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社省委</w:t>
            </w:r>
          </w:p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采用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社中央信息中心采用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省政协采用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全国政协</w:t>
            </w:r>
          </w:p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采用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省委</w:t>
            </w:r>
          </w:p>
          <w:p w:rsidR="00E85E5C" w:rsidRDefault="00E85E5C" w:rsidP="00361E0E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统战部采用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《零讯》采用20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领导人批示40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名次</w:t>
            </w:r>
          </w:p>
        </w:tc>
      </w:tr>
      <w:tr w:rsidR="00E85E5C" w:rsidTr="00361E0E">
        <w:trPr>
          <w:trHeight w:val="81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320" w:lineRule="exact"/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单篇采用2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综合采用1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单篇采用8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单篇采用5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综合采用3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转发2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单篇20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转发10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单篇8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320" w:lineRule="exact"/>
              <w:jc w:val="center"/>
              <w:rPr>
                <w:rFonts w:ascii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320" w:lineRule="exact"/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spacing w:line="320" w:lineRule="exact"/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5C" w:rsidRDefault="00E85E5C" w:rsidP="00361E0E">
            <w:pPr>
              <w:spacing w:line="320" w:lineRule="exact"/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青岛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942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烟台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济南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枣庄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德州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淄博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临沂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E85E5C" w:rsidTr="00361E0E">
        <w:trPr>
          <w:trHeight w:hRule="exact" w:val="35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菏泽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</w:tr>
      <w:tr w:rsidR="00E85E5C" w:rsidTr="00361E0E">
        <w:trPr>
          <w:trHeight w:hRule="exact" w:val="38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东营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</w:tr>
      <w:tr w:rsidR="00E85E5C" w:rsidTr="00361E0E">
        <w:trPr>
          <w:trHeight w:hRule="exact" w:val="35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潍坊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  <w:tr w:rsidR="00E85E5C" w:rsidTr="00361E0E">
        <w:trPr>
          <w:trHeight w:hRule="exact" w:val="34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济宁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11</w:t>
            </w:r>
          </w:p>
        </w:tc>
      </w:tr>
      <w:tr w:rsidR="00E85E5C" w:rsidTr="00361E0E">
        <w:trPr>
          <w:trHeight w:hRule="exact" w:val="38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聊城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</w:tr>
      <w:tr w:rsidR="00E85E5C" w:rsidTr="00361E0E">
        <w:trPr>
          <w:trHeight w:hRule="exact" w:val="6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山东财经大学委员会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13</w:t>
            </w:r>
          </w:p>
        </w:tc>
      </w:tr>
      <w:tr w:rsidR="00E85E5C" w:rsidTr="00361E0E">
        <w:trPr>
          <w:trHeight w:hRule="exact" w:val="56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省文教</w:t>
            </w:r>
          </w:p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委员会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</w:tr>
      <w:tr w:rsidR="00E85E5C" w:rsidTr="00361E0E">
        <w:trPr>
          <w:trHeight w:hRule="exact" w:val="5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省财经</w:t>
            </w:r>
          </w:p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委员会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</w:tr>
      <w:tr w:rsidR="00E85E5C" w:rsidTr="00361E0E">
        <w:trPr>
          <w:trHeight w:hRule="exact" w:val="37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滨州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</w:tr>
      <w:tr w:rsidR="00E85E5C" w:rsidTr="00361E0E">
        <w:trPr>
          <w:trHeight w:hRule="exact" w:val="60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省科技</w:t>
            </w:r>
          </w:p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委员会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17</w:t>
            </w:r>
          </w:p>
        </w:tc>
      </w:tr>
      <w:tr w:rsidR="00E85E5C" w:rsidTr="00361E0E">
        <w:trPr>
          <w:trHeight w:hRule="exact" w:val="45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泰安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5E5C" w:rsidRDefault="00E85E5C" w:rsidP="00361E0E">
            <w:pPr>
              <w:widowControl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18</w:t>
            </w:r>
          </w:p>
        </w:tc>
      </w:tr>
    </w:tbl>
    <w:p w:rsidR="00812300" w:rsidRDefault="00E85E5C">
      <w:r>
        <w:rPr>
          <w:rFonts w:ascii="仿宋_GB2312" w:hAnsi="仿宋_GB2312" w:cs="仿宋_GB2312" w:hint="eastAsia"/>
          <w:b/>
          <w:bCs/>
          <w:color w:val="000000"/>
          <w:kern w:val="0"/>
          <w:sz w:val="28"/>
          <w:szCs w:val="28"/>
          <w:lang/>
        </w:rPr>
        <w:t>注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  <w:lang/>
        </w:rPr>
        <w:t>：社省委机关不参与评奖，机关人员撰写信息得分计入所属社组织</w:t>
      </w:r>
    </w:p>
    <w:sectPr w:rsidR="0081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00" w:rsidRDefault="00812300" w:rsidP="00E85E5C">
      <w:r>
        <w:separator/>
      </w:r>
    </w:p>
  </w:endnote>
  <w:endnote w:type="continuationSeparator" w:id="1">
    <w:p w:rsidR="00812300" w:rsidRDefault="00812300" w:rsidP="00E8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00" w:rsidRDefault="00812300" w:rsidP="00E85E5C">
      <w:r>
        <w:separator/>
      </w:r>
    </w:p>
  </w:footnote>
  <w:footnote w:type="continuationSeparator" w:id="1">
    <w:p w:rsidR="00812300" w:rsidRDefault="00812300" w:rsidP="00E85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E5C"/>
    <w:rsid w:val="00812300"/>
    <w:rsid w:val="00E8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5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E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E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2020-01-09T02:14:00Z</dcterms:created>
  <dcterms:modified xsi:type="dcterms:W3CDTF">2020-01-09T02:14:00Z</dcterms:modified>
</cp:coreProperties>
</file>